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spacing w:line="580" w:lineRule="exact"/>
        <w:ind w:right="640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淮北市优质小微企业融资需求汇总表</w:t>
      </w:r>
    </w:p>
    <w:p>
      <w:pPr>
        <w:spacing w:line="580" w:lineRule="exact"/>
        <w:ind w:right="640"/>
        <w:rPr>
          <w:rFonts w:eastAsia="仿宋_GB2312"/>
          <w:kern w:val="0"/>
          <w:sz w:val="32"/>
          <w:szCs w:val="32"/>
        </w:rPr>
      </w:pPr>
      <w:r>
        <w:rPr>
          <w:rFonts w:eastAsia="黑体"/>
          <w:bCs/>
          <w:kern w:val="0"/>
          <w:sz w:val="20"/>
          <w:szCs w:val="20"/>
        </w:rPr>
        <w:t xml:space="preserve">推荐单位（盖章）                                                                                           </w:t>
      </w:r>
      <w:r>
        <w:rPr>
          <w:rFonts w:hint="eastAsia" w:eastAsia="黑体"/>
          <w:bCs/>
          <w:kern w:val="0"/>
          <w:sz w:val="20"/>
          <w:szCs w:val="20"/>
        </w:rPr>
        <w:t xml:space="preserve">           </w:t>
      </w:r>
      <w:r>
        <w:rPr>
          <w:rFonts w:eastAsia="黑体"/>
          <w:bCs/>
          <w:kern w:val="0"/>
          <w:sz w:val="20"/>
          <w:szCs w:val="20"/>
        </w:rPr>
        <w:t xml:space="preserve">     单位：万元</w:t>
      </w:r>
    </w:p>
    <w:tbl>
      <w:tblPr>
        <w:tblStyle w:val="3"/>
        <w:tblW w:w="14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327"/>
        <w:gridCol w:w="1204"/>
        <w:gridCol w:w="960"/>
        <w:gridCol w:w="993"/>
        <w:gridCol w:w="992"/>
        <w:gridCol w:w="850"/>
        <w:gridCol w:w="902"/>
        <w:gridCol w:w="963"/>
        <w:gridCol w:w="963"/>
        <w:gridCol w:w="1310"/>
        <w:gridCol w:w="1037"/>
        <w:gridCol w:w="975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9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行业类别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是否专精特新、高新技术企业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企业技术中心建设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175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融 资 需 求</w:t>
            </w:r>
          </w:p>
        </w:tc>
        <w:tc>
          <w:tcPr>
            <w:tcW w:w="96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2020年营业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收入</w:t>
            </w:r>
          </w:p>
        </w:tc>
        <w:tc>
          <w:tcPr>
            <w:tcW w:w="96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2020年从业人数</w:t>
            </w:r>
          </w:p>
        </w:tc>
        <w:tc>
          <w:tcPr>
            <w:tcW w:w="131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03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纳税等级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企业联系人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9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流动资金贷款</w:t>
            </w: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期限</w:t>
            </w: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1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3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1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3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4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1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3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1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3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1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3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合  计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63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1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3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2021-04-06T02:03:40Z</dcterms:created>
  <dc:creator>Administrator</dc:creator>
  <cp:lastModifiedBy>谢寒</cp:lastModifiedBy>
  <dcterms:modified xsi:type="dcterms:W3CDTF">2021-04-06T02:03:55Z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0064A5D055F942E3B2925C5CFBC39EA0</vt:lpwstr>
  </property>
</Properties>
</file>